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4019" w14:textId="549DD772" w:rsidR="0016201D" w:rsidRDefault="006977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Semi-annual Reports from 12-31-2022 </w:t>
      </w:r>
    </w:p>
    <w:p w14:paraId="465F2095" w14:textId="1B9623A0" w:rsidR="006977D6" w:rsidRDefault="006977D6" w:rsidP="006977D6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 date: 9 of 14 Chapter Reports posted. Still need the following: Tarheel, Triangle, Catawba, Piedmont and First Flight</w:t>
      </w:r>
      <w:r w:rsidR="0073405C">
        <w:rPr>
          <w:b/>
          <w:bCs/>
          <w:sz w:val="36"/>
          <w:szCs w:val="36"/>
        </w:rPr>
        <w:t xml:space="preserve">. </w:t>
      </w:r>
      <w:r w:rsidR="0073405C" w:rsidRPr="0073405C">
        <w:rPr>
          <w:b/>
          <w:bCs/>
          <w:color w:val="FF0000"/>
          <w:sz w:val="36"/>
          <w:szCs w:val="36"/>
        </w:rPr>
        <w:t xml:space="preserve">Please use new format. </w:t>
      </w:r>
    </w:p>
    <w:p w14:paraId="769BE6F5" w14:textId="48F43E88" w:rsidR="006977D6" w:rsidRDefault="006977D6" w:rsidP="006977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Chapter Dues based on numbers as of 12-31-2022 per the By-Laws.</w:t>
      </w:r>
    </w:p>
    <w:p w14:paraId="5D0FC598" w14:textId="0C80930C" w:rsidR="006977D6" w:rsidRPr="006977D6" w:rsidRDefault="006977D6" w:rsidP="006977D6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To date: 12 of 14 Chapters </w:t>
      </w:r>
      <w:r w:rsidR="0073405C">
        <w:rPr>
          <w:b/>
          <w:bCs/>
          <w:sz w:val="36"/>
          <w:szCs w:val="36"/>
        </w:rPr>
        <w:t xml:space="preserve">dues </w:t>
      </w:r>
      <w:r>
        <w:rPr>
          <w:b/>
          <w:bCs/>
          <w:sz w:val="36"/>
          <w:szCs w:val="36"/>
        </w:rPr>
        <w:t>have been received by Treasurer. Awaiting payment from Catawba and Coastal</w:t>
      </w:r>
    </w:p>
    <w:sectPr w:rsidR="006977D6" w:rsidRPr="0069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5DA4"/>
    <w:multiLevelType w:val="hybridMultilevel"/>
    <w:tmpl w:val="917A996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4929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D6"/>
    <w:rsid w:val="0016201D"/>
    <w:rsid w:val="006977D6"/>
    <w:rsid w:val="0073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7EFF"/>
  <w15:chartTrackingRefBased/>
  <w15:docId w15:val="{1989583B-30D1-44FA-9B30-EB81FD0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SENCLAND WEBMASTER</dc:creator>
  <cp:keywords/>
  <dc:description/>
  <cp:lastModifiedBy>SENCLAND WEBMASTER</cp:lastModifiedBy>
  <cp:revision>1</cp:revision>
  <dcterms:created xsi:type="dcterms:W3CDTF">2023-02-08T15:33:00Z</dcterms:created>
  <dcterms:modified xsi:type="dcterms:W3CDTF">2023-02-08T15:47:00Z</dcterms:modified>
</cp:coreProperties>
</file>